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F9D9" w14:textId="77777777" w:rsidR="00893243" w:rsidRPr="00213E96" w:rsidRDefault="00893243" w:rsidP="00893243">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35BCBCBE" w14:textId="77777777" w:rsidR="00893243" w:rsidRDefault="00893243" w:rsidP="00893243">
      <w:pPr>
        <w:widowControl w:val="0"/>
        <w:spacing w:after="0" w:line="240" w:lineRule="auto"/>
        <w:rPr>
          <w:rFonts w:eastAsia="Times New Roman"/>
          <w:bCs/>
          <w:snapToGrid w:val="0"/>
          <w:color w:val="0000FF"/>
          <w:u w:val="single"/>
          <w:shd w:val="clear" w:color="auto" w:fill="FFFFFF"/>
        </w:rPr>
      </w:pPr>
    </w:p>
    <w:p w14:paraId="24A1A6BB" w14:textId="77777777" w:rsidR="00893243" w:rsidRDefault="00893243" w:rsidP="00893243">
      <w:pPr>
        <w:widowControl w:val="0"/>
        <w:spacing w:after="0" w:line="240" w:lineRule="auto"/>
      </w:pPr>
      <w:r w:rsidRPr="00CD136C">
        <w:rPr>
          <w:b/>
        </w:rPr>
        <w:t>CONTACT:</w:t>
      </w:r>
    </w:p>
    <w:p w14:paraId="68862860" w14:textId="77777777" w:rsidR="00893243" w:rsidRDefault="00893243" w:rsidP="00893243">
      <w:pPr>
        <w:widowControl w:val="0"/>
        <w:spacing w:after="0" w:line="240" w:lineRule="auto"/>
      </w:pPr>
      <w:r>
        <w:t>Gary Hartman, Vice President Sales and Marketing</w:t>
      </w:r>
      <w:bookmarkStart w:id="0" w:name="_GoBack"/>
      <w:bookmarkEnd w:id="0"/>
    </w:p>
    <w:p w14:paraId="7DC7DFE9" w14:textId="77777777" w:rsidR="00893243" w:rsidRDefault="00893243" w:rsidP="00893243">
      <w:pPr>
        <w:widowControl w:val="0"/>
        <w:spacing w:after="0" w:line="240" w:lineRule="auto"/>
      </w:pPr>
      <w:r w:rsidRPr="00CD136C">
        <w:rPr>
          <w:b/>
        </w:rPr>
        <w:t>Chelsea Building Products, Inc.</w:t>
      </w:r>
    </w:p>
    <w:p w14:paraId="77E5E334" w14:textId="77777777" w:rsidR="00893243" w:rsidRDefault="00893243" w:rsidP="00893243">
      <w:pPr>
        <w:widowControl w:val="0"/>
        <w:spacing w:after="0" w:line="240" w:lineRule="auto"/>
      </w:pPr>
      <w:r>
        <w:t>565 Cedar Way</w:t>
      </w:r>
    </w:p>
    <w:p w14:paraId="494A41F1" w14:textId="77777777" w:rsidR="00893243" w:rsidRDefault="00893243" w:rsidP="00893243">
      <w:pPr>
        <w:widowControl w:val="0"/>
        <w:spacing w:after="0" w:line="240" w:lineRule="auto"/>
      </w:pPr>
      <w:r>
        <w:t>Oakmont, PA 15139</w:t>
      </w:r>
    </w:p>
    <w:p w14:paraId="40D0A4B9" w14:textId="77777777" w:rsidR="00893243" w:rsidRDefault="00893243" w:rsidP="00893243">
      <w:pPr>
        <w:widowControl w:val="0"/>
        <w:spacing w:after="0" w:line="240" w:lineRule="auto"/>
      </w:pPr>
      <w:r>
        <w:t>Phone: 800-424-3573 ext. 225</w:t>
      </w:r>
    </w:p>
    <w:p w14:paraId="1F4C35CF" w14:textId="77777777" w:rsidR="00893243" w:rsidRDefault="00893243" w:rsidP="00893243">
      <w:pPr>
        <w:widowControl w:val="0"/>
        <w:spacing w:after="0" w:line="240" w:lineRule="auto"/>
      </w:pPr>
      <w:r>
        <w:t xml:space="preserve">ghartman@cbpmail.com </w:t>
      </w:r>
    </w:p>
    <w:p w14:paraId="49B90F8E" w14:textId="77777777" w:rsidR="00893243" w:rsidRDefault="00EB1175" w:rsidP="00893243">
      <w:pPr>
        <w:widowControl w:val="0"/>
        <w:spacing w:after="0" w:line="240" w:lineRule="auto"/>
      </w:pPr>
      <w:hyperlink r:id="rId7" w:history="1">
        <w:r w:rsidR="00893243" w:rsidRPr="005C5ACF">
          <w:rPr>
            <w:rStyle w:val="Hyperlink"/>
          </w:rPr>
          <w:t>www.ChelseaBuildingProducts.com</w:t>
        </w:r>
      </w:hyperlink>
      <w:r w:rsidR="00893243">
        <w:t xml:space="preserve"> </w:t>
      </w:r>
    </w:p>
    <w:p w14:paraId="5B968DC1" w14:textId="77777777" w:rsidR="00893243" w:rsidRDefault="00893243" w:rsidP="00893243">
      <w:pPr>
        <w:widowControl w:val="0"/>
        <w:spacing w:after="0" w:line="240" w:lineRule="auto"/>
      </w:pPr>
    </w:p>
    <w:p w14:paraId="39C916C8" w14:textId="77777777" w:rsidR="00893243" w:rsidRDefault="00893243" w:rsidP="00893243">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8" w:history="1">
        <w:r w:rsidRPr="00174C4B">
          <w:rPr>
            <w:rStyle w:val="Hyperlink"/>
            <w:rFonts w:eastAsia="Times New Roman"/>
            <w:bCs/>
            <w:snapToGrid w:val="0"/>
            <w:shd w:val="clear" w:color="auto" w:fill="FFFFFF"/>
          </w:rPr>
          <w:t>http://www.lopressroom.com/chelsea-building-products/kr-building-materials</w:t>
        </w:r>
        <w:r w:rsidRPr="00174C4B" w:rsidDel="00A1302A">
          <w:rPr>
            <w:rStyle w:val="Hyperlink"/>
            <w:rFonts w:eastAsia="Times New Roman"/>
            <w:bCs/>
            <w:snapToGrid w:val="0"/>
            <w:shd w:val="clear" w:color="auto" w:fill="FFFFFF"/>
          </w:rPr>
          <w:t xml:space="preserve"> </w:t>
        </w:r>
      </w:hyperlink>
    </w:p>
    <w:p w14:paraId="727BBF2F" w14:textId="77777777" w:rsidR="00893243" w:rsidRPr="002715F4" w:rsidRDefault="00893243" w:rsidP="00893243">
      <w:pPr>
        <w:widowControl w:val="0"/>
        <w:spacing w:after="0" w:line="240" w:lineRule="auto"/>
        <w:rPr>
          <w:rFonts w:eastAsia="Times New Roman"/>
          <w:bCs/>
          <w:snapToGrid w:val="0"/>
          <w:shd w:val="clear" w:color="auto" w:fill="FFFFFF"/>
        </w:rPr>
      </w:pPr>
    </w:p>
    <w:p w14:paraId="106267B0" w14:textId="77777777" w:rsidR="00893243" w:rsidRPr="00213E96" w:rsidRDefault="00893243" w:rsidP="00893243">
      <w:pPr>
        <w:spacing w:after="0"/>
        <w:rPr>
          <w:rFonts w:eastAsia="Times New Roman"/>
          <w:b/>
          <w:bCs/>
          <w:color w:val="000000"/>
          <w:shd w:val="clear" w:color="auto" w:fill="FFFFFF"/>
        </w:rPr>
      </w:pPr>
    </w:p>
    <w:p w14:paraId="2A3076EC" w14:textId="77777777" w:rsidR="00893243" w:rsidRDefault="00893243" w:rsidP="00893243">
      <w:pPr>
        <w:keepNext/>
        <w:spacing w:after="0"/>
        <w:outlineLvl w:val="0"/>
        <w:rPr>
          <w:rFonts w:eastAsia="Times New Roman"/>
          <w:b/>
          <w:bCs/>
          <w:color w:val="000000"/>
          <w:shd w:val="clear" w:color="auto" w:fill="FFFFFF"/>
        </w:rPr>
      </w:pPr>
      <w:r>
        <w:rPr>
          <w:rFonts w:eastAsia="Times New Roman"/>
          <w:b/>
          <w:bCs/>
          <w:color w:val="000000"/>
          <w:shd w:val="clear" w:color="auto" w:fill="FFFFFF"/>
        </w:rPr>
        <w:t>Chelsea Building Products Teams Up with K + R for Everlast® Siding Distribution</w:t>
      </w:r>
    </w:p>
    <w:p w14:paraId="204F071D" w14:textId="77777777" w:rsidR="00893243" w:rsidRDefault="00893243" w:rsidP="00893243">
      <w:pPr>
        <w:keepNext/>
        <w:spacing w:after="0"/>
        <w:outlineLvl w:val="0"/>
        <w:rPr>
          <w:rFonts w:eastAsia="Times New Roman"/>
          <w:bCs/>
          <w:i/>
          <w:color w:val="000000"/>
          <w:shd w:val="clear" w:color="auto" w:fill="FFFFFF"/>
        </w:rPr>
      </w:pPr>
      <w:r>
        <w:rPr>
          <w:rFonts w:eastAsia="Times New Roman"/>
          <w:bCs/>
          <w:i/>
          <w:color w:val="000000"/>
          <w:shd w:val="clear" w:color="auto" w:fill="FFFFFF"/>
        </w:rPr>
        <w:t>Jefferson City-based Distributor Expands Reach of Composite Siding in Midwest</w:t>
      </w:r>
    </w:p>
    <w:p w14:paraId="12D0B30A" w14:textId="77777777" w:rsidR="00893243" w:rsidRPr="00E26F70" w:rsidRDefault="00893243" w:rsidP="00893243">
      <w:pPr>
        <w:keepNext/>
        <w:spacing w:after="0"/>
        <w:outlineLvl w:val="0"/>
        <w:rPr>
          <w:rFonts w:eastAsia="Times New Roman"/>
          <w:bCs/>
          <w:i/>
          <w:color w:val="000000"/>
          <w:shd w:val="clear" w:color="auto" w:fill="FFFFFF"/>
        </w:rPr>
      </w:pPr>
    </w:p>
    <w:p w14:paraId="6B712F64" w14:textId="48E86349" w:rsidR="00893243" w:rsidRDefault="00893243" w:rsidP="00893243">
      <w:pPr>
        <w:widowControl w:val="0"/>
        <w:autoSpaceDE w:val="0"/>
        <w:autoSpaceDN w:val="0"/>
        <w:spacing w:after="0"/>
      </w:pPr>
      <w:r>
        <w:rPr>
          <w:rFonts w:eastAsia="Times New Roman"/>
          <w:b/>
        </w:rPr>
        <w:t>OAKMONT, PA</w:t>
      </w:r>
      <w:r w:rsidRPr="00E26F70">
        <w:rPr>
          <w:rFonts w:eastAsia="Times New Roman"/>
          <w:b/>
        </w:rPr>
        <w:t xml:space="preserve"> (</w:t>
      </w:r>
      <w:r>
        <w:rPr>
          <w:rFonts w:eastAsia="Times New Roman"/>
          <w:b/>
        </w:rPr>
        <w:t xml:space="preserve">May </w:t>
      </w:r>
      <w:r w:rsidR="007B44AF">
        <w:rPr>
          <w:rFonts w:eastAsia="Times New Roman"/>
          <w:b/>
        </w:rPr>
        <w:t>28</w:t>
      </w:r>
      <w:r w:rsidRPr="00E26F70">
        <w:rPr>
          <w:rFonts w:eastAsia="Times New Roman"/>
          <w:b/>
        </w:rPr>
        <w:t xml:space="preserve">, 2019) </w:t>
      </w:r>
      <w:r w:rsidRPr="00E26F70">
        <w:t>–</w:t>
      </w:r>
      <w:r>
        <w:t xml:space="preserve"> Chelsea Building Products is pleased to announce its partnership with K + R Building Materials based in Jefferson City, MO. K + R operates from five branches throughout the Midwest, including Jefferson City, Camdenton, St. Louis, Kansas City, MO, and Des Moines, IA.</w:t>
      </w:r>
    </w:p>
    <w:p w14:paraId="70340856" w14:textId="77777777" w:rsidR="00893243" w:rsidRDefault="00893243" w:rsidP="00893243">
      <w:pPr>
        <w:widowControl w:val="0"/>
        <w:autoSpaceDE w:val="0"/>
        <w:autoSpaceDN w:val="0"/>
        <w:spacing w:after="0"/>
      </w:pPr>
    </w:p>
    <w:p w14:paraId="1730B292" w14:textId="77777777" w:rsidR="00893243" w:rsidRDefault="00893243" w:rsidP="00893243">
      <w:pPr>
        <w:widowControl w:val="0"/>
        <w:autoSpaceDE w:val="0"/>
        <w:autoSpaceDN w:val="0"/>
        <w:spacing w:after="0"/>
      </w:pPr>
      <w:r>
        <w:t>K + R Manufacturing is a family owned and operated business that began in the early 1980s. In 2005, K + R saw an opportunity to expand into the professional lumber dealer arena with new product offerings and partnerships. This new business became K + R Building Materials, which has remained committed to providing the highest quality building materials to dealers throughout the Midwest with shipping capabilities to the entire United States.</w:t>
      </w:r>
    </w:p>
    <w:p w14:paraId="423F5119" w14:textId="77777777" w:rsidR="00893243" w:rsidRDefault="00893243" w:rsidP="00893243">
      <w:pPr>
        <w:widowControl w:val="0"/>
        <w:autoSpaceDE w:val="0"/>
        <w:autoSpaceDN w:val="0"/>
        <w:spacing w:after="0"/>
      </w:pPr>
    </w:p>
    <w:p w14:paraId="1216FF8E" w14:textId="77777777" w:rsidR="00893243" w:rsidRDefault="00893243" w:rsidP="00893243">
      <w:pPr>
        <w:widowControl w:val="0"/>
        <w:autoSpaceDE w:val="0"/>
        <w:autoSpaceDN w:val="0"/>
        <w:spacing w:after="0"/>
      </w:pPr>
      <w:r>
        <w:t>“Everlast® is the next generation of siding,” says Jeff Johnson, President of K + R. “It addresses many of the shortcomings we see with alternative siding products such as rotting and fading, and it eliminates the need to caulk or paint.”</w:t>
      </w:r>
    </w:p>
    <w:p w14:paraId="1756AB67" w14:textId="77777777" w:rsidR="00893243" w:rsidRDefault="00893243" w:rsidP="00893243">
      <w:pPr>
        <w:widowControl w:val="0"/>
        <w:autoSpaceDE w:val="0"/>
        <w:autoSpaceDN w:val="0"/>
        <w:spacing w:after="0"/>
      </w:pPr>
    </w:p>
    <w:p w14:paraId="72FA4676" w14:textId="77777777" w:rsidR="00893243" w:rsidRDefault="00893243" w:rsidP="00893243">
      <w:pPr>
        <w:widowControl w:val="0"/>
        <w:autoSpaceDE w:val="0"/>
        <w:autoSpaceDN w:val="0"/>
        <w:spacing w:after="0"/>
      </w:pPr>
      <w:r>
        <w:t>K + R will initially inventory 8 colors of Everlast® in the 6-7/8</w:t>
      </w:r>
      <w:r>
        <w:sym w:font="Symbol" w:char="F0B2"/>
      </w:r>
      <w:r>
        <w:t xml:space="preserve"> plank size.</w:t>
      </w:r>
    </w:p>
    <w:p w14:paraId="066E17FA" w14:textId="77777777" w:rsidR="00893243" w:rsidRDefault="00893243" w:rsidP="00893243">
      <w:pPr>
        <w:widowControl w:val="0"/>
        <w:autoSpaceDE w:val="0"/>
        <w:autoSpaceDN w:val="0"/>
        <w:spacing w:after="0"/>
      </w:pPr>
    </w:p>
    <w:p w14:paraId="489A9614" w14:textId="77777777" w:rsidR="00893243" w:rsidRDefault="00893243" w:rsidP="00893243">
      <w:pPr>
        <w:widowControl w:val="0"/>
        <w:autoSpaceDE w:val="0"/>
        <w:autoSpaceDN w:val="0"/>
        <w:spacing w:after="0"/>
      </w:pPr>
      <w:r>
        <w:t>“Everlast® installs much more quickly and easily, plus it requires minimal maintenance and has a lifetime warranty,” adds Johnson. “We are thrilled to help bring Everlast® to the Midwest.”</w:t>
      </w:r>
    </w:p>
    <w:p w14:paraId="6D7C694F" w14:textId="77777777" w:rsidR="00893243" w:rsidRDefault="00893243" w:rsidP="00893243">
      <w:pPr>
        <w:widowControl w:val="0"/>
        <w:autoSpaceDE w:val="0"/>
        <w:autoSpaceDN w:val="0"/>
        <w:spacing w:after="0"/>
      </w:pPr>
    </w:p>
    <w:p w14:paraId="58E0F90E" w14:textId="573CD2AF" w:rsidR="00893243" w:rsidRDefault="00893243" w:rsidP="00893243">
      <w:pPr>
        <w:widowControl w:val="0"/>
        <w:autoSpaceDE w:val="0"/>
        <w:autoSpaceDN w:val="0"/>
        <w:spacing w:after="0"/>
      </w:pPr>
      <w:r>
        <w:t xml:space="preserve">Everlast® gives homes and buildings the authentic look and feel of real cedar siding, for life. Engineered for any climate, Everlast® </w:t>
      </w:r>
      <w:r w:rsidR="00B268F3">
        <w:t>offers superior fade resistance and</w:t>
      </w:r>
      <w:r>
        <w:t xml:space="preserve"> </w:t>
      </w:r>
      <w:r w:rsidR="00B268F3">
        <w:t>does not</w:t>
      </w:r>
      <w:r>
        <w:t xml:space="preserve"> absorb moisture, </w:t>
      </w:r>
      <w:r w:rsidRPr="00486AC0">
        <w:t xml:space="preserve">so there is no cracking or splitting through yearly freeze-thaw cycles. </w:t>
      </w:r>
      <w:r>
        <w:t xml:space="preserve">It </w:t>
      </w:r>
      <w:r w:rsidRPr="00486AC0">
        <w:t>features a UV-stable acrylic cap stock that is molecularly-fused to the substrate</w:t>
      </w:r>
      <w:r>
        <w:t>, offering</w:t>
      </w:r>
      <w:r w:rsidRPr="00486AC0">
        <w:t xml:space="preserve"> a significant advantage over products </w:t>
      </w:r>
      <w:r>
        <w:t>that</w:t>
      </w:r>
      <w:r w:rsidRPr="00486AC0">
        <w:t xml:space="preserve"> </w:t>
      </w:r>
      <w:r>
        <w:t>require painting, continual</w:t>
      </w:r>
      <w:r w:rsidRPr="00486AC0">
        <w:t xml:space="preserve"> </w:t>
      </w:r>
      <w:r>
        <w:t xml:space="preserve">repainting, and seasonal </w:t>
      </w:r>
      <w:r>
        <w:lastRenderedPageBreak/>
        <w:t>upkeep.</w:t>
      </w:r>
    </w:p>
    <w:p w14:paraId="49BF6394" w14:textId="77777777" w:rsidR="00893243" w:rsidRDefault="00893243" w:rsidP="00893243">
      <w:pPr>
        <w:widowControl w:val="0"/>
        <w:autoSpaceDE w:val="0"/>
        <w:autoSpaceDN w:val="0"/>
        <w:spacing w:after="0"/>
      </w:pPr>
    </w:p>
    <w:p w14:paraId="4E5C0845" w14:textId="77777777" w:rsidR="00893243" w:rsidRDefault="00893243" w:rsidP="00893243">
      <w:pPr>
        <w:widowControl w:val="0"/>
        <w:autoSpaceDE w:val="0"/>
        <w:autoSpaceDN w:val="0"/>
        <w:spacing w:after="0"/>
      </w:pPr>
      <w:r>
        <w:t xml:space="preserve">For more information about Everlast® siding, visit: </w:t>
      </w:r>
      <w:hyperlink r:id="rId9" w:history="1">
        <w:r w:rsidRPr="003420D5">
          <w:rPr>
            <w:rStyle w:val="Hyperlink"/>
          </w:rPr>
          <w:t>http://everlastsiding.com</w:t>
        </w:r>
      </w:hyperlink>
      <w:r>
        <w:t xml:space="preserve"> </w:t>
      </w:r>
    </w:p>
    <w:p w14:paraId="3BB6214C" w14:textId="77777777" w:rsidR="00893243" w:rsidRDefault="00893243" w:rsidP="00893243">
      <w:pPr>
        <w:widowControl w:val="0"/>
        <w:autoSpaceDE w:val="0"/>
        <w:autoSpaceDN w:val="0"/>
        <w:spacing w:after="0"/>
      </w:pPr>
    </w:p>
    <w:p w14:paraId="55283F78" w14:textId="77777777" w:rsidR="00893243" w:rsidRDefault="00893243" w:rsidP="00893243">
      <w:pPr>
        <w:widowControl w:val="0"/>
        <w:autoSpaceDE w:val="0"/>
        <w:autoSpaceDN w:val="0"/>
        <w:spacing w:after="0"/>
      </w:pPr>
      <w:r>
        <w:t xml:space="preserve">Learn about Everlast’s industry-leading lifetime warranty: </w:t>
      </w:r>
      <w:hyperlink r:id="rId10" w:history="1">
        <w:r w:rsidRPr="003420D5">
          <w:rPr>
            <w:rStyle w:val="Hyperlink"/>
          </w:rPr>
          <w:t>https://www.everlastsiding.com/guides/understanding-your-siding-warranty-and-what-it-covers</w:t>
        </w:r>
      </w:hyperlink>
      <w:r>
        <w:t xml:space="preserve"> </w:t>
      </w:r>
    </w:p>
    <w:p w14:paraId="0417B6CA" w14:textId="77777777" w:rsidR="00893243" w:rsidRPr="00213E96" w:rsidRDefault="00893243" w:rsidP="00893243">
      <w:pPr>
        <w:spacing w:after="0"/>
      </w:pPr>
    </w:p>
    <w:p w14:paraId="1CCC0ED8" w14:textId="77777777" w:rsidR="00893243" w:rsidRDefault="00893243" w:rsidP="00893243">
      <w:pPr>
        <w:spacing w:after="0"/>
        <w:rPr>
          <w:i/>
        </w:rPr>
      </w:pPr>
      <w:r w:rsidRPr="00155168">
        <w:rPr>
          <w:i/>
        </w:rPr>
        <w:t xml:space="preserve">Since 1975, Chelsea Building Products, Inc. has been designing and extruding PVC and composite profiles for the building materials market. From its headquarters in Oakmont, PA, Chelsea is an integrated manufacturer providing product design, material development, extrusion tooling technology and finished product to manufacturers and distributors throughout North America. Proud to be made in the U.S.A. </w:t>
      </w:r>
    </w:p>
    <w:p w14:paraId="5B62356E" w14:textId="77777777" w:rsidR="00893243" w:rsidRDefault="00893243" w:rsidP="00893243">
      <w:pPr>
        <w:spacing w:after="0"/>
        <w:rPr>
          <w:i/>
        </w:rPr>
      </w:pPr>
    </w:p>
    <w:p w14:paraId="52250B68" w14:textId="09E0B7B1" w:rsidR="00BB7501" w:rsidRPr="00152D8C" w:rsidRDefault="00893243" w:rsidP="00893243">
      <w:pPr>
        <w:jc w:val="center"/>
      </w:pPr>
      <w:r>
        <w:t>###</w:t>
      </w:r>
    </w:p>
    <w:sectPr w:rsidR="00BB7501" w:rsidRPr="00152D8C" w:rsidSect="00790E4E">
      <w:headerReference w:type="even" r:id="rId11"/>
      <w:headerReference w:type="default" r:id="rId12"/>
      <w:footerReference w:type="even" r:id="rId13"/>
      <w:footerReference w:type="default" r:id="rId14"/>
      <w:headerReference w:type="first" r:id="rId15"/>
      <w:footerReference w:type="first" r:id="rId16"/>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9B26" w14:textId="77777777" w:rsidR="00EB1175" w:rsidRDefault="00EB1175">
      <w:pPr>
        <w:spacing w:after="0" w:line="240" w:lineRule="auto"/>
      </w:pPr>
      <w:r>
        <w:separator/>
      </w:r>
    </w:p>
  </w:endnote>
  <w:endnote w:type="continuationSeparator" w:id="0">
    <w:p w14:paraId="4A40DBC9" w14:textId="77777777" w:rsidR="00EB1175" w:rsidRDefault="00EB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Frutiger 55 Roman">
    <w:altName w:val="Calibri"/>
    <w:panose1 w:val="020B0604020202020204"/>
    <w:charset w:val="4D"/>
    <w:family w:val="roman"/>
    <w:pitch w:val="default"/>
    <w:sig w:usb0="00000003" w:usb1="00000000" w:usb2="00000000" w:usb3="00000000" w:csb0="00000001"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D290" w14:textId="77777777" w:rsidR="001B17D9" w:rsidRDefault="001B1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47BB" w14:textId="77777777" w:rsidR="00E61A37" w:rsidRDefault="001B17D9" w:rsidP="00790E4E">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001C" id="Straight Connector 40"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5pt,.85pt" to="49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o:allowincell="f" strokecolor="teal" strokeweight=".3pt">
              <w10:wrap type="through"/>
            </v:line>
          </w:pict>
        </mc:Fallback>
      </mc:AlternateContent>
    </w:r>
  </w:p>
  <w:p w14:paraId="7D65BC87"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14:paraId="42FE80F4" w14:textId="77777777" w:rsidR="00E61A37" w:rsidRDefault="00E61A37" w:rsidP="00790E4E">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14:paraId="38A5D87F" w14:textId="77777777" w:rsidR="00E61A37" w:rsidRDefault="00EB1175" w:rsidP="00790E4E">
    <w:pPr>
      <w:pStyle w:val="Footer"/>
      <w:spacing w:line="200" w:lineRule="exact"/>
      <w:rPr>
        <w:rFonts w:ascii="Frutiger 55 Roman" w:hAnsi="Frutiger 55 Roman"/>
        <w:color w:val="000080"/>
        <w:sz w:val="16"/>
      </w:rPr>
    </w:pPr>
    <w:hyperlink r:id="rId1" w:history="1">
      <w:r w:rsidR="00E61A37">
        <w:rPr>
          <w:rStyle w:val="Hyperlink"/>
          <w:rFonts w:ascii="Frutiger 55 Roman" w:hAnsi="Frutiger 55 Roman"/>
          <w:color w:val="000080"/>
          <w:sz w:val="16"/>
        </w:rPr>
        <w:t>www.chelseabuildingproducts.com</w:t>
      </w:r>
    </w:hyperlink>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sidRPr="00BB246D">
      <w:rPr>
        <w:rFonts w:ascii="Frutiger 55 Roman" w:hAnsi="Frutiger 55 Roman"/>
        <w:color w:val="000080"/>
        <w:sz w:val="16"/>
      </w:rPr>
      <w:t>chelseainfo@cbpmail.com</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Facebook</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Twitter</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Google+</w:t>
    </w:r>
    <w:r w:rsidR="00E61A37" w:rsidRPr="00BB246D">
      <w:rPr>
        <w:rFonts w:ascii="Frutiger 55 Roman" w:hAnsi="Frutiger 55 Roman"/>
        <w:color w:val="002060"/>
        <w:sz w:val="16"/>
      </w:rPr>
      <w:t xml:space="preserve"> </w:t>
    </w:r>
    <w:r w:rsidR="00E61A37" w:rsidRPr="00BB246D">
      <w:rPr>
        <w:rFonts w:ascii="Onyx" w:hAnsi="Onyx"/>
        <w:color w:val="002060"/>
        <w:sz w:val="16"/>
      </w:rPr>
      <w:t>•</w:t>
    </w:r>
    <w:r w:rsidR="00E61A37" w:rsidRPr="00BB246D">
      <w:rPr>
        <w:rFonts w:ascii="Frutiger 55 Roman" w:hAnsi="Frutiger 55 Roman"/>
        <w:color w:val="002060"/>
        <w:sz w:val="16"/>
      </w:rPr>
      <w:t xml:space="preserve"> </w:t>
    </w:r>
    <w:r w:rsidR="00E61A37">
      <w:rPr>
        <w:rFonts w:ascii="Frutiger 55 Roman" w:hAnsi="Frutiger 55 Roman"/>
        <w:color w:val="000080"/>
        <w:sz w:val="16"/>
      </w:rPr>
      <w:t>LinkedIn</w:t>
    </w:r>
  </w:p>
  <w:p w14:paraId="4D6F6165" w14:textId="77777777" w:rsidR="00E61A37" w:rsidRPr="008040D1" w:rsidRDefault="00E61A37" w:rsidP="00790E4E">
    <w:pPr>
      <w:pStyle w:val="Footer"/>
      <w:spacing w:line="200" w:lineRule="exact"/>
      <w:rPr>
        <w:rFonts w:ascii="Frutiger 55 Roman" w:hAnsi="Frutiger 55 Roman"/>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A354" w14:textId="77777777" w:rsidR="001B17D9" w:rsidRDefault="001B1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88410" w14:textId="77777777" w:rsidR="00EB1175" w:rsidRDefault="00EB1175">
      <w:pPr>
        <w:spacing w:after="0" w:line="240" w:lineRule="auto"/>
      </w:pPr>
      <w:r>
        <w:separator/>
      </w:r>
    </w:p>
  </w:footnote>
  <w:footnote w:type="continuationSeparator" w:id="0">
    <w:p w14:paraId="68DB31C2" w14:textId="77777777" w:rsidR="00EB1175" w:rsidRDefault="00EB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772C" w14:textId="77777777" w:rsidR="001B17D9" w:rsidRDefault="001B1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EE73" w14:textId="77777777" w:rsidR="00E61A37" w:rsidRDefault="00770672">
    <w:pPr>
      <w:pStyle w:val="Header"/>
    </w:pPr>
    <w:r>
      <w:rPr>
        <w:noProof/>
      </w:rPr>
      <w:drawing>
        <wp:anchor distT="0" distB="0" distL="114300" distR="114300" simplePos="0" relativeHeight="251659264" behindDoc="1" locked="0" layoutInCell="1" allowOverlap="1" wp14:anchorId="7542479C" wp14:editId="0AC2279B">
          <wp:simplePos x="0" y="0"/>
          <wp:positionH relativeFrom="column">
            <wp:posOffset>1889760</wp:posOffset>
          </wp:positionH>
          <wp:positionV relativeFrom="paragraph">
            <wp:posOffset>-20320</wp:posOffset>
          </wp:positionV>
          <wp:extent cx="2306320" cy="643890"/>
          <wp:effectExtent l="0" t="0" r="0" b="3810"/>
          <wp:wrapTight wrapText="bothSides">
            <wp:wrapPolygon edited="0">
              <wp:start x="0" y="0"/>
              <wp:lineTo x="0" y="21089"/>
              <wp:lineTo x="21410" y="21089"/>
              <wp:lineTo x="2141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aluplas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6438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B758" w14:textId="77777777" w:rsidR="001B17D9" w:rsidRDefault="001B1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209FF"/>
    <w:rsid w:val="00021DA2"/>
    <w:rsid w:val="000333C1"/>
    <w:rsid w:val="0003624A"/>
    <w:rsid w:val="00037F5B"/>
    <w:rsid w:val="00043CC3"/>
    <w:rsid w:val="00055A1F"/>
    <w:rsid w:val="00067070"/>
    <w:rsid w:val="000734A7"/>
    <w:rsid w:val="00077256"/>
    <w:rsid w:val="000833F1"/>
    <w:rsid w:val="0009128C"/>
    <w:rsid w:val="000A0AC2"/>
    <w:rsid w:val="000E1629"/>
    <w:rsid w:val="000E46A3"/>
    <w:rsid w:val="000F0F79"/>
    <w:rsid w:val="001264AD"/>
    <w:rsid w:val="0013147B"/>
    <w:rsid w:val="00152D8C"/>
    <w:rsid w:val="0016517F"/>
    <w:rsid w:val="001662A4"/>
    <w:rsid w:val="00171A20"/>
    <w:rsid w:val="00171A77"/>
    <w:rsid w:val="00175B90"/>
    <w:rsid w:val="00192F48"/>
    <w:rsid w:val="001B17D9"/>
    <w:rsid w:val="001E4A20"/>
    <w:rsid w:val="001F0E8E"/>
    <w:rsid w:val="00201641"/>
    <w:rsid w:val="002123DF"/>
    <w:rsid w:val="00213E96"/>
    <w:rsid w:val="002317A3"/>
    <w:rsid w:val="00236976"/>
    <w:rsid w:val="002404AF"/>
    <w:rsid w:val="00247A8D"/>
    <w:rsid w:val="00266A40"/>
    <w:rsid w:val="002715F4"/>
    <w:rsid w:val="00297C6C"/>
    <w:rsid w:val="002B12BA"/>
    <w:rsid w:val="002C6441"/>
    <w:rsid w:val="00313B0C"/>
    <w:rsid w:val="003342CA"/>
    <w:rsid w:val="00342432"/>
    <w:rsid w:val="0034499A"/>
    <w:rsid w:val="00347BF3"/>
    <w:rsid w:val="00362035"/>
    <w:rsid w:val="00366884"/>
    <w:rsid w:val="0038175B"/>
    <w:rsid w:val="00381DF0"/>
    <w:rsid w:val="003820FC"/>
    <w:rsid w:val="00385A48"/>
    <w:rsid w:val="00393131"/>
    <w:rsid w:val="003A31D7"/>
    <w:rsid w:val="003A45F9"/>
    <w:rsid w:val="003D1CF4"/>
    <w:rsid w:val="003F2A6D"/>
    <w:rsid w:val="004016C6"/>
    <w:rsid w:val="00426B1A"/>
    <w:rsid w:val="00451E9F"/>
    <w:rsid w:val="004616E3"/>
    <w:rsid w:val="004653F4"/>
    <w:rsid w:val="004747D2"/>
    <w:rsid w:val="00480AC7"/>
    <w:rsid w:val="00481A90"/>
    <w:rsid w:val="00486AC0"/>
    <w:rsid w:val="0049557B"/>
    <w:rsid w:val="004B5688"/>
    <w:rsid w:val="004B78F6"/>
    <w:rsid w:val="004D51D6"/>
    <w:rsid w:val="0052138C"/>
    <w:rsid w:val="00523A3F"/>
    <w:rsid w:val="005320AD"/>
    <w:rsid w:val="005450FC"/>
    <w:rsid w:val="005862D0"/>
    <w:rsid w:val="00596FEF"/>
    <w:rsid w:val="005A2097"/>
    <w:rsid w:val="005E10DA"/>
    <w:rsid w:val="005F36AF"/>
    <w:rsid w:val="006012F9"/>
    <w:rsid w:val="00602FF3"/>
    <w:rsid w:val="0060648D"/>
    <w:rsid w:val="00674DA1"/>
    <w:rsid w:val="00687527"/>
    <w:rsid w:val="006B517C"/>
    <w:rsid w:val="006C3FF3"/>
    <w:rsid w:val="006E5372"/>
    <w:rsid w:val="006F08A6"/>
    <w:rsid w:val="006F5903"/>
    <w:rsid w:val="00715CC1"/>
    <w:rsid w:val="00731072"/>
    <w:rsid w:val="0074106E"/>
    <w:rsid w:val="0074315D"/>
    <w:rsid w:val="0076250E"/>
    <w:rsid w:val="00762D0A"/>
    <w:rsid w:val="00770672"/>
    <w:rsid w:val="00775C05"/>
    <w:rsid w:val="00781BA5"/>
    <w:rsid w:val="007832EF"/>
    <w:rsid w:val="00790E4E"/>
    <w:rsid w:val="007A1B98"/>
    <w:rsid w:val="007B44AF"/>
    <w:rsid w:val="007C3C7C"/>
    <w:rsid w:val="007E6BC2"/>
    <w:rsid w:val="008000F8"/>
    <w:rsid w:val="008641BA"/>
    <w:rsid w:val="0087583B"/>
    <w:rsid w:val="008852A3"/>
    <w:rsid w:val="00893243"/>
    <w:rsid w:val="008B242F"/>
    <w:rsid w:val="008B3277"/>
    <w:rsid w:val="008C2C68"/>
    <w:rsid w:val="008C46B5"/>
    <w:rsid w:val="008C5E9C"/>
    <w:rsid w:val="008D01C9"/>
    <w:rsid w:val="00902308"/>
    <w:rsid w:val="00925663"/>
    <w:rsid w:val="009874C7"/>
    <w:rsid w:val="009B66FB"/>
    <w:rsid w:val="009D06B9"/>
    <w:rsid w:val="009E2809"/>
    <w:rsid w:val="00A12DA4"/>
    <w:rsid w:val="00A1302A"/>
    <w:rsid w:val="00A660A9"/>
    <w:rsid w:val="00AD5D35"/>
    <w:rsid w:val="00B04DF8"/>
    <w:rsid w:val="00B226E4"/>
    <w:rsid w:val="00B22BDC"/>
    <w:rsid w:val="00B268F3"/>
    <w:rsid w:val="00B372A2"/>
    <w:rsid w:val="00B414E7"/>
    <w:rsid w:val="00BB7501"/>
    <w:rsid w:val="00BD5A91"/>
    <w:rsid w:val="00BF7E74"/>
    <w:rsid w:val="00C043A5"/>
    <w:rsid w:val="00C3436E"/>
    <w:rsid w:val="00C366C1"/>
    <w:rsid w:val="00C54C08"/>
    <w:rsid w:val="00CA2494"/>
    <w:rsid w:val="00CD136C"/>
    <w:rsid w:val="00CD7DE0"/>
    <w:rsid w:val="00D24044"/>
    <w:rsid w:val="00D46847"/>
    <w:rsid w:val="00D56E03"/>
    <w:rsid w:val="00D57A96"/>
    <w:rsid w:val="00D63710"/>
    <w:rsid w:val="00D71BD3"/>
    <w:rsid w:val="00D765E9"/>
    <w:rsid w:val="00D7660D"/>
    <w:rsid w:val="00DA6687"/>
    <w:rsid w:val="00DB3D58"/>
    <w:rsid w:val="00DD2227"/>
    <w:rsid w:val="00E0091D"/>
    <w:rsid w:val="00E03878"/>
    <w:rsid w:val="00E04042"/>
    <w:rsid w:val="00E211D9"/>
    <w:rsid w:val="00E26F70"/>
    <w:rsid w:val="00E448C8"/>
    <w:rsid w:val="00E61A37"/>
    <w:rsid w:val="00EB1175"/>
    <w:rsid w:val="00EC246B"/>
    <w:rsid w:val="00EC5B7B"/>
    <w:rsid w:val="00ED7A22"/>
    <w:rsid w:val="00F02729"/>
    <w:rsid w:val="00F0540E"/>
    <w:rsid w:val="00F16718"/>
    <w:rsid w:val="00F167DF"/>
    <w:rsid w:val="00F20FA3"/>
    <w:rsid w:val="00F24248"/>
    <w:rsid w:val="00F77E4D"/>
    <w:rsid w:val="00F87D88"/>
    <w:rsid w:val="00F92867"/>
    <w:rsid w:val="00FA0393"/>
    <w:rsid w:val="00FD4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semiHidden/>
    <w:unhideWhenUsed/>
    <w:rsid w:val="00B372A2"/>
    <w:pPr>
      <w:spacing w:line="240" w:lineRule="auto"/>
    </w:pPr>
    <w:rPr>
      <w:sz w:val="20"/>
      <w:szCs w:val="20"/>
    </w:rPr>
  </w:style>
  <w:style w:type="character" w:customStyle="1" w:styleId="CommentTextChar">
    <w:name w:val="Comment Text Char"/>
    <w:basedOn w:val="DefaultParagraphFont"/>
    <w:link w:val="CommentText"/>
    <w:semiHidden/>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433041175">
      <w:bodyDiv w:val="1"/>
      <w:marLeft w:val="0"/>
      <w:marRight w:val="0"/>
      <w:marTop w:val="0"/>
      <w:marBottom w:val="0"/>
      <w:divBdr>
        <w:top w:val="none" w:sz="0" w:space="0" w:color="auto"/>
        <w:left w:val="none" w:sz="0" w:space="0" w:color="auto"/>
        <w:bottom w:val="none" w:sz="0" w:space="0" w:color="auto"/>
        <w:right w:val="none" w:sz="0" w:space="0" w:color="auto"/>
      </w:divBdr>
    </w:div>
    <w:div w:id="1734811481">
      <w:bodyDiv w:val="1"/>
      <w:marLeft w:val="0"/>
      <w:marRight w:val="0"/>
      <w:marTop w:val="0"/>
      <w:marBottom w:val="0"/>
      <w:divBdr>
        <w:top w:val="none" w:sz="0" w:space="0" w:color="auto"/>
        <w:left w:val="none" w:sz="0" w:space="0" w:color="auto"/>
        <w:bottom w:val="none" w:sz="0" w:space="0" w:color="auto"/>
        <w:right w:val="none" w:sz="0" w:space="0" w:color="auto"/>
      </w:divBdr>
      <w:divsChild>
        <w:div w:id="1572420815">
          <w:marLeft w:val="0"/>
          <w:marRight w:val="0"/>
          <w:marTop w:val="0"/>
          <w:marBottom w:val="0"/>
          <w:divBdr>
            <w:top w:val="none" w:sz="0" w:space="0" w:color="auto"/>
            <w:left w:val="none" w:sz="0" w:space="0" w:color="auto"/>
            <w:bottom w:val="none" w:sz="0" w:space="0" w:color="auto"/>
            <w:right w:val="none" w:sz="0" w:space="0" w:color="auto"/>
          </w:divBdr>
          <w:divsChild>
            <w:div w:id="72047718">
              <w:marLeft w:val="0"/>
              <w:marRight w:val="0"/>
              <w:marTop w:val="0"/>
              <w:marBottom w:val="0"/>
              <w:divBdr>
                <w:top w:val="none" w:sz="0" w:space="0" w:color="auto"/>
                <w:left w:val="none" w:sz="0" w:space="0" w:color="auto"/>
                <w:bottom w:val="none" w:sz="0" w:space="0" w:color="auto"/>
                <w:right w:val="none" w:sz="0" w:space="0" w:color="auto"/>
              </w:divBdr>
              <w:divsChild>
                <w:div w:id="979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pressroom.com/chelsea-building-products/kr-building-materials%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lseaBuildingProduct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verlastsiding.com/guides/understanding-your-siding-warranty-and-what-it-covers" TargetMode="External"/><Relationship Id="rId4" Type="http://schemas.openxmlformats.org/officeDocument/2006/relationships/webSettings" Target="webSettings.xml"/><Relationship Id="rId9" Type="http://schemas.openxmlformats.org/officeDocument/2006/relationships/hyperlink" Target="http://everlastsidi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A0253-537D-A241-AF83-D93CE443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Links>
    <vt:vector size="24" baseType="variant">
      <vt:variant>
        <vt:i4>2293873</vt:i4>
      </vt:variant>
      <vt:variant>
        <vt:i4>6</vt:i4>
      </vt:variant>
      <vt:variant>
        <vt:i4>0</vt:i4>
      </vt:variant>
      <vt:variant>
        <vt:i4>5</vt:i4>
      </vt:variant>
      <vt:variant>
        <vt:lpwstr>http://everlastsiding.com/</vt:lpwstr>
      </vt:variant>
      <vt:variant>
        <vt:lpwstr/>
      </vt:variant>
      <vt:variant>
        <vt:i4>6881321</vt:i4>
      </vt:variant>
      <vt:variant>
        <vt:i4>3</vt:i4>
      </vt:variant>
      <vt:variant>
        <vt:i4>0</vt:i4>
      </vt:variant>
      <vt:variant>
        <vt:i4>5</vt:i4>
      </vt:variant>
      <vt:variant>
        <vt:lpwstr>http://www.lopressroom.com/chelsea-building-products/kozak</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 Michalski</cp:lastModifiedBy>
  <cp:revision>6</cp:revision>
  <dcterms:created xsi:type="dcterms:W3CDTF">2019-05-21T15:09:00Z</dcterms:created>
  <dcterms:modified xsi:type="dcterms:W3CDTF">2019-05-28T12:53:00Z</dcterms:modified>
</cp:coreProperties>
</file>